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EA3" w:rsidRDefault="00EB7EA3" w:rsidP="00EB7EA3">
      <w:pPr>
        <w:rPr>
          <w:rFonts w:ascii="Times New Roman" w:hAnsi="Times New Roman" w:cs="Times New Roman"/>
          <w:color w:val="000000"/>
          <w:sz w:val="24"/>
          <w:szCs w:val="24"/>
        </w:rPr>
      </w:pPr>
      <w:r>
        <w:rPr>
          <w:rFonts w:ascii="Times New Roman" w:hAnsi="Times New Roman" w:cs="Times New Roman"/>
          <w:color w:val="000000"/>
          <w:sz w:val="24"/>
          <w:szCs w:val="24"/>
        </w:rPr>
        <w:t>Essay 2</w:t>
      </w:r>
    </w:p>
    <w:p w:rsidR="00EB7EA3" w:rsidRDefault="00EB7EA3" w:rsidP="00EB7EA3">
      <w:pPr>
        <w:rPr>
          <w:rFonts w:ascii="Times New Roman" w:hAnsi="Times New Roman" w:cs="Times New Roman"/>
          <w:color w:val="000000"/>
          <w:sz w:val="24"/>
          <w:szCs w:val="24"/>
        </w:rPr>
      </w:pPr>
      <w:r>
        <w:rPr>
          <w:rFonts w:ascii="Times New Roman" w:hAnsi="Times New Roman" w:cs="Times New Roman"/>
          <w:color w:val="000000"/>
          <w:sz w:val="24"/>
          <w:szCs w:val="24"/>
        </w:rPr>
        <w:t>Competitive advantage refers to ways the in which the positioned firm takes in relation to existing firms in the sector. Basing on the Porter, competitive advantage is sustained through various strategies which include focus, differentiation and leadership</w:t>
      </w:r>
      <w:r w:rsidR="00C5332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65910809"/>
          <w:citation/>
        </w:sdtPr>
        <w:sdtContent>
          <w:r w:rsidR="00C5332E">
            <w:rPr>
              <w:rFonts w:ascii="Times New Roman" w:hAnsi="Times New Roman" w:cs="Times New Roman"/>
              <w:color w:val="000000"/>
              <w:sz w:val="24"/>
              <w:szCs w:val="24"/>
            </w:rPr>
            <w:fldChar w:fldCharType="begin"/>
          </w:r>
          <w:r w:rsidR="00C5332E">
            <w:rPr>
              <w:rFonts w:ascii="Times New Roman" w:hAnsi="Times New Roman" w:cs="Times New Roman"/>
              <w:color w:val="000000"/>
              <w:sz w:val="24"/>
              <w:szCs w:val="24"/>
            </w:rPr>
            <w:instrText xml:space="preserve"> CITATION Voo16 \l 1033 </w:instrText>
          </w:r>
          <w:r w:rsidR="00C5332E">
            <w:rPr>
              <w:rFonts w:ascii="Times New Roman" w:hAnsi="Times New Roman" w:cs="Times New Roman"/>
              <w:color w:val="000000"/>
              <w:sz w:val="24"/>
              <w:szCs w:val="24"/>
            </w:rPr>
            <w:fldChar w:fldCharType="separate"/>
          </w:r>
          <w:r w:rsidR="00C5332E" w:rsidRPr="00C5332E">
            <w:rPr>
              <w:rFonts w:ascii="Times New Roman" w:hAnsi="Times New Roman" w:cs="Times New Roman"/>
              <w:noProof/>
              <w:color w:val="000000"/>
              <w:sz w:val="24"/>
              <w:szCs w:val="24"/>
            </w:rPr>
            <w:t>(Voogd, 2016)</w:t>
          </w:r>
          <w:r w:rsidR="00C5332E">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 Basing on the terminology co</w:t>
      </w:r>
      <w:r w:rsidR="00C5332E">
        <w:rPr>
          <w:rFonts w:ascii="Times New Roman" w:hAnsi="Times New Roman" w:cs="Times New Roman"/>
          <w:color w:val="000000"/>
          <w:sz w:val="24"/>
          <w:szCs w:val="24"/>
        </w:rPr>
        <w:t>st leadership as</w:t>
      </w:r>
      <w:r>
        <w:rPr>
          <w:rFonts w:ascii="Times New Roman" w:hAnsi="Times New Roman" w:cs="Times New Roman"/>
          <w:color w:val="000000"/>
          <w:sz w:val="24"/>
          <w:szCs w:val="24"/>
        </w:rPr>
        <w:t xml:space="preserve"> a strategy, McDonald business has a competitive advantage in the industry due to provision of similar products and service like other firms but at a reasonable price affordable to majority of the customers. For instance, the coffee provided at MacDonald meets the required standard. However, the place is flocked with customers due to price affordability and the quality of the products </w:t>
      </w:r>
      <w:sdt>
        <w:sdtPr>
          <w:rPr>
            <w:rFonts w:ascii="Times New Roman" w:hAnsi="Times New Roman" w:cs="Times New Roman"/>
            <w:color w:val="000000"/>
            <w:sz w:val="24"/>
            <w:szCs w:val="24"/>
          </w:rPr>
          <w:id w:val="65910795"/>
          <w:citation/>
        </w:sdt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CITATION Zan16 \l 1033 </w:instrText>
          </w:r>
          <w:r>
            <w:rPr>
              <w:rFonts w:ascii="Times New Roman" w:hAnsi="Times New Roman" w:cs="Times New Roman"/>
              <w:color w:val="000000"/>
              <w:sz w:val="24"/>
              <w:szCs w:val="24"/>
            </w:rPr>
            <w:fldChar w:fldCharType="separate"/>
          </w:r>
          <w:r w:rsidRPr="00EB7EA3">
            <w:rPr>
              <w:rFonts w:ascii="Times New Roman" w:hAnsi="Times New Roman" w:cs="Times New Roman"/>
              <w:noProof/>
              <w:color w:val="000000"/>
              <w:sz w:val="24"/>
              <w:szCs w:val="24"/>
            </w:rPr>
            <w:t>(Zanon, 2016)</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 Besides, MacDonald has establish a unique of service provision to its customers, for example, its outlets have comfortable and conducive environment that brings a home-like feeling to those who want to relax and spent their time away from home. Furthermore, their places have ample parking areas to accommodate a large number of customers</w:t>
      </w:r>
    </w:p>
    <w:p w:rsidR="00EB7EA3" w:rsidRDefault="00EB7EA3" w:rsidP="00EB7EA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The resource or the capability has value in the market through enhancing modes of operations within the company and across the entire industry. For example, having important values such as proficient human resource may improve the performance of the respective industries in the market. The best ideas and know-how concerning a particular service improves the business customer integration. More so, the financial capability of the industries enhances the expansion of the market </w:t>
      </w:r>
      <w:sdt>
        <w:sdtPr>
          <w:rPr>
            <w:rFonts w:ascii="Times New Roman" w:hAnsi="Times New Roman" w:cs="Times New Roman"/>
            <w:color w:val="000000"/>
            <w:sz w:val="24"/>
            <w:szCs w:val="24"/>
          </w:rPr>
          <w:id w:val="65910796"/>
          <w:citation/>
        </w:sdt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CITATION Zan16 \l 1033 </w:instrText>
          </w:r>
          <w:r>
            <w:rPr>
              <w:rFonts w:ascii="Times New Roman" w:hAnsi="Times New Roman" w:cs="Times New Roman"/>
              <w:color w:val="000000"/>
              <w:sz w:val="24"/>
              <w:szCs w:val="24"/>
            </w:rPr>
            <w:fldChar w:fldCharType="separate"/>
          </w:r>
          <w:r w:rsidRPr="00EB7EA3">
            <w:rPr>
              <w:rFonts w:ascii="Times New Roman" w:hAnsi="Times New Roman" w:cs="Times New Roman"/>
              <w:noProof/>
              <w:color w:val="000000"/>
              <w:sz w:val="24"/>
              <w:szCs w:val="24"/>
            </w:rPr>
            <w:t>(Zanon, 2016)</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 xml:space="preserve">. For example, firms may utilize the potential of great financial potential to facilitate the relevant operations in the market. Furthermore, these resources enable the businesses like hotels to optimize opportunities and encounter various challenges in the industry. Some of the best application of the realized potential in the available resources </w:t>
      </w:r>
      <w:r>
        <w:rPr>
          <w:rFonts w:ascii="Times New Roman" w:hAnsi="Times New Roman" w:cs="Times New Roman"/>
          <w:color w:val="000000"/>
          <w:sz w:val="24"/>
          <w:szCs w:val="24"/>
        </w:rPr>
        <w:lastRenderedPageBreak/>
        <w:t>extends to managing financial assets across the wide range of business sections providing it with a valued capacity</w:t>
      </w:r>
    </w:p>
    <w:p w:rsidR="00EB7EA3" w:rsidRDefault="00EB7EA3" w:rsidP="00EB7EA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The hotel has a unique capability hence enjoying the vast competitive advantage over other competitive counterparts. For example, it has unique ways of fixing its product prices with respect to the quality of the product provided. More so, the hotel enjoys the opportunity of having supportive customers who are more concerned with the quality more than the cost. For instance, these customers are ready to offer the proposed prices for the coffee and other available products offered by the hotel </w:t>
      </w:r>
      <w:sdt>
        <w:sdtPr>
          <w:rPr>
            <w:rFonts w:ascii="Times New Roman" w:hAnsi="Times New Roman" w:cs="Times New Roman"/>
            <w:color w:val="000000"/>
            <w:sz w:val="24"/>
            <w:szCs w:val="24"/>
          </w:rPr>
          <w:id w:val="65910797"/>
          <w:citation/>
        </w:sdt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CITATION Zan16 \l 1033 </w:instrText>
          </w:r>
          <w:r>
            <w:rPr>
              <w:rFonts w:ascii="Times New Roman" w:hAnsi="Times New Roman" w:cs="Times New Roman"/>
              <w:color w:val="000000"/>
              <w:sz w:val="24"/>
              <w:szCs w:val="24"/>
            </w:rPr>
            <w:fldChar w:fldCharType="separate"/>
          </w:r>
          <w:r w:rsidRPr="00EB7EA3">
            <w:rPr>
              <w:rFonts w:ascii="Times New Roman" w:hAnsi="Times New Roman" w:cs="Times New Roman"/>
              <w:noProof/>
              <w:color w:val="000000"/>
              <w:sz w:val="24"/>
              <w:szCs w:val="24"/>
            </w:rPr>
            <w:t>(Zanon, 2016)</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 Furthermore, the hotel offers a unique way of parking services to the customers as compared to the competitors hence attracting more and sustaining the current loyal customers.</w:t>
      </w:r>
    </w:p>
    <w:p w:rsidR="00EB7EA3" w:rsidRDefault="00EB7EA3" w:rsidP="00EB7EA3">
      <w:pPr>
        <w:rPr>
          <w:rFonts w:ascii="Times New Roman" w:hAnsi="Times New Roman" w:cs="Times New Roman"/>
          <w:color w:val="000000"/>
          <w:sz w:val="24"/>
          <w:szCs w:val="24"/>
        </w:rPr>
      </w:pPr>
      <w:r>
        <w:rPr>
          <w:rFonts w:ascii="Times New Roman" w:hAnsi="Times New Roman" w:cs="Times New Roman"/>
          <w:color w:val="000000"/>
          <w:sz w:val="24"/>
          <w:szCs w:val="24"/>
        </w:rPr>
        <w:t>The MacDonald coffee hotel offers a unique beverage that other firms in the industry have tried to emulate with little success</w:t>
      </w:r>
      <w:r w:rsidR="00C5332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65910811"/>
          <w:citation/>
        </w:sdtPr>
        <w:sdtContent>
          <w:r w:rsidR="00C5332E">
            <w:rPr>
              <w:rFonts w:ascii="Times New Roman" w:hAnsi="Times New Roman" w:cs="Times New Roman"/>
              <w:color w:val="000000"/>
              <w:sz w:val="24"/>
              <w:szCs w:val="24"/>
            </w:rPr>
            <w:fldChar w:fldCharType="begin"/>
          </w:r>
          <w:r w:rsidR="00C5332E">
            <w:rPr>
              <w:rFonts w:ascii="Times New Roman" w:hAnsi="Times New Roman" w:cs="Times New Roman"/>
              <w:color w:val="000000"/>
              <w:sz w:val="24"/>
              <w:szCs w:val="24"/>
            </w:rPr>
            <w:instrText xml:space="preserve"> CITATION Ing17 \l 1033 </w:instrText>
          </w:r>
          <w:r w:rsidR="00C5332E">
            <w:rPr>
              <w:rFonts w:ascii="Times New Roman" w:hAnsi="Times New Roman" w:cs="Times New Roman"/>
              <w:color w:val="000000"/>
              <w:sz w:val="24"/>
              <w:szCs w:val="24"/>
            </w:rPr>
            <w:fldChar w:fldCharType="separate"/>
          </w:r>
          <w:r w:rsidR="00C5332E" w:rsidRPr="00C5332E">
            <w:rPr>
              <w:rFonts w:ascii="Times New Roman" w:hAnsi="Times New Roman" w:cs="Times New Roman"/>
              <w:noProof/>
              <w:color w:val="000000"/>
              <w:sz w:val="24"/>
              <w:szCs w:val="24"/>
            </w:rPr>
            <w:t>(Ingram, 2017)</w:t>
          </w:r>
          <w:r w:rsidR="00C5332E">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 xml:space="preserve">. However, it is also worthy to note that the hotel has not only invested the uniqueness in the coffee product but also in the supportive activities that make its customers comfortable. The uniqueness functions as a major competitive advantage within the industry. However, the industry seems to have a readily available substitute presented in tea and other beverages </w:t>
      </w:r>
      <w:sdt>
        <w:sdtPr>
          <w:rPr>
            <w:rFonts w:ascii="Times New Roman" w:hAnsi="Times New Roman" w:cs="Times New Roman"/>
            <w:color w:val="000000"/>
            <w:sz w:val="24"/>
            <w:szCs w:val="24"/>
          </w:rPr>
          <w:id w:val="65910798"/>
          <w:citation/>
        </w:sdt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CITATION Zan16 \l 1033 </w:instrText>
          </w:r>
          <w:r>
            <w:rPr>
              <w:rFonts w:ascii="Times New Roman" w:hAnsi="Times New Roman" w:cs="Times New Roman"/>
              <w:color w:val="000000"/>
              <w:sz w:val="24"/>
              <w:szCs w:val="24"/>
            </w:rPr>
            <w:fldChar w:fldCharType="separate"/>
          </w:r>
          <w:r w:rsidRPr="00EB7EA3">
            <w:rPr>
              <w:rFonts w:ascii="Times New Roman" w:hAnsi="Times New Roman" w:cs="Times New Roman"/>
              <w:noProof/>
              <w:color w:val="000000"/>
              <w:sz w:val="24"/>
              <w:szCs w:val="24"/>
            </w:rPr>
            <w:t>(Zanon, 2016)</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 xml:space="preserve">. The idea of having tea as an alternative product has made MacDonald to establish vast ways of satisfying the customers hence improving its service </w:t>
      </w:r>
      <w:proofErr w:type="gramStart"/>
      <w:r>
        <w:rPr>
          <w:rFonts w:ascii="Times New Roman" w:hAnsi="Times New Roman" w:cs="Times New Roman"/>
          <w:color w:val="000000"/>
          <w:sz w:val="24"/>
          <w:szCs w:val="24"/>
        </w:rPr>
        <w:t>delivery</w:t>
      </w:r>
      <w:r w:rsidR="00C5332E">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proofErr w:type="gramEnd"/>
    </w:p>
    <w:p w:rsidR="00EB7EA3" w:rsidRDefault="00EB7EA3" w:rsidP="00EB7EA3">
      <w:r>
        <w:rPr>
          <w:rFonts w:ascii="Times New Roman" w:hAnsi="Times New Roman" w:cs="Times New Roman"/>
          <w:color w:val="000000"/>
          <w:sz w:val="24"/>
          <w:szCs w:val="24"/>
        </w:rPr>
        <w:t>However, for the available potential to have a beneficial effect to the firm, it has to be realized by the firm management. The firm must also have well established resources to ensure the functionality of the realized potential in developing a strong competitive advantage</w:t>
      </w:r>
      <w:r>
        <w:t>d</w:t>
      </w:r>
    </w:p>
    <w:sdt>
      <w:sdtPr>
        <w:id w:val="65910807"/>
        <w:docPartObj>
          <w:docPartGallery w:val="Bibliographies"/>
          <w:docPartUnique/>
        </w:docPartObj>
      </w:sdtPr>
      <w:sdtEndPr>
        <w:rPr>
          <w:rFonts w:asciiTheme="minorHAnsi" w:eastAsiaTheme="minorHAnsi" w:hAnsiTheme="minorHAnsi" w:cstheme="minorBidi"/>
          <w:b w:val="0"/>
          <w:bCs w:val="0"/>
          <w:color w:val="auto"/>
          <w:sz w:val="22"/>
          <w:szCs w:val="22"/>
          <w:lang w:bidi="ar-SA"/>
        </w:rPr>
      </w:sdtEndPr>
      <w:sdtContent>
        <w:p w:rsidR="00C5332E" w:rsidRPr="00C5332E" w:rsidRDefault="00C5332E">
          <w:pPr>
            <w:pStyle w:val="Heading1"/>
            <w:rPr>
              <w:rFonts w:ascii="Times New Roman" w:hAnsi="Times New Roman" w:cs="Times New Roman"/>
              <w:sz w:val="24"/>
              <w:szCs w:val="24"/>
            </w:rPr>
          </w:pPr>
          <w:r w:rsidRPr="00C5332E">
            <w:rPr>
              <w:rFonts w:ascii="Times New Roman" w:hAnsi="Times New Roman" w:cs="Times New Roman"/>
              <w:sz w:val="24"/>
              <w:szCs w:val="24"/>
            </w:rPr>
            <w:t>Works Cited</w:t>
          </w:r>
        </w:p>
        <w:p w:rsidR="00C5332E" w:rsidRPr="00C5332E" w:rsidRDefault="00C5332E" w:rsidP="00C5332E">
          <w:pPr>
            <w:pStyle w:val="Bibliography"/>
            <w:ind w:left="720" w:hanging="720"/>
            <w:rPr>
              <w:rFonts w:ascii="Times New Roman" w:hAnsi="Times New Roman" w:cs="Times New Roman"/>
              <w:noProof/>
              <w:sz w:val="24"/>
              <w:szCs w:val="24"/>
            </w:rPr>
          </w:pPr>
          <w:r w:rsidRPr="00C5332E">
            <w:rPr>
              <w:rFonts w:ascii="Times New Roman" w:hAnsi="Times New Roman" w:cs="Times New Roman"/>
              <w:sz w:val="24"/>
              <w:szCs w:val="24"/>
            </w:rPr>
            <w:fldChar w:fldCharType="begin"/>
          </w:r>
          <w:r w:rsidRPr="00C5332E">
            <w:rPr>
              <w:rFonts w:ascii="Times New Roman" w:hAnsi="Times New Roman" w:cs="Times New Roman"/>
              <w:sz w:val="24"/>
              <w:szCs w:val="24"/>
            </w:rPr>
            <w:instrText xml:space="preserve"> BIBLIOGRAPHY </w:instrText>
          </w:r>
          <w:r w:rsidRPr="00C5332E">
            <w:rPr>
              <w:rFonts w:ascii="Times New Roman" w:hAnsi="Times New Roman" w:cs="Times New Roman"/>
              <w:sz w:val="24"/>
              <w:szCs w:val="24"/>
            </w:rPr>
            <w:fldChar w:fldCharType="separate"/>
          </w:r>
          <w:r w:rsidRPr="00C5332E">
            <w:rPr>
              <w:rFonts w:ascii="Times New Roman" w:hAnsi="Times New Roman" w:cs="Times New Roman"/>
              <w:noProof/>
              <w:sz w:val="24"/>
              <w:szCs w:val="24"/>
            </w:rPr>
            <w:t xml:space="preserve">Ingram, D. (2017). Advantages &amp; Disadvantages of a McDonald's Franchise. </w:t>
          </w:r>
          <w:r w:rsidRPr="00C5332E">
            <w:rPr>
              <w:rFonts w:ascii="Times New Roman" w:hAnsi="Times New Roman" w:cs="Times New Roman"/>
              <w:i/>
              <w:iCs/>
              <w:noProof/>
              <w:sz w:val="24"/>
              <w:szCs w:val="24"/>
            </w:rPr>
            <w:t>The Journal of Chron</w:t>
          </w:r>
          <w:r w:rsidRPr="00C5332E">
            <w:rPr>
              <w:rFonts w:ascii="Times New Roman" w:hAnsi="Times New Roman" w:cs="Times New Roman"/>
              <w:noProof/>
              <w:sz w:val="24"/>
              <w:szCs w:val="24"/>
            </w:rPr>
            <w:t xml:space="preserve"> .</w:t>
          </w:r>
        </w:p>
        <w:p w:rsidR="00C5332E" w:rsidRPr="00C5332E" w:rsidRDefault="00C5332E" w:rsidP="00C5332E">
          <w:pPr>
            <w:pStyle w:val="Bibliography"/>
            <w:ind w:left="720" w:hanging="720"/>
            <w:rPr>
              <w:rFonts w:ascii="Times New Roman" w:hAnsi="Times New Roman" w:cs="Times New Roman"/>
              <w:noProof/>
              <w:sz w:val="24"/>
              <w:szCs w:val="24"/>
            </w:rPr>
          </w:pPr>
          <w:r w:rsidRPr="00C5332E">
            <w:rPr>
              <w:rFonts w:ascii="Times New Roman" w:hAnsi="Times New Roman" w:cs="Times New Roman"/>
              <w:noProof/>
              <w:sz w:val="24"/>
              <w:szCs w:val="24"/>
            </w:rPr>
            <w:t xml:space="preserve">Voogd, P. (2016). 5 Ways Entrepreneurs Can Gain a Competitive Advantage. </w:t>
          </w:r>
          <w:r w:rsidRPr="00C5332E">
            <w:rPr>
              <w:rFonts w:ascii="Times New Roman" w:hAnsi="Times New Roman" w:cs="Times New Roman"/>
              <w:i/>
              <w:iCs/>
              <w:noProof/>
              <w:sz w:val="24"/>
              <w:szCs w:val="24"/>
            </w:rPr>
            <w:t>The Journal of Entrepreneur Network</w:t>
          </w:r>
          <w:r w:rsidRPr="00C5332E">
            <w:rPr>
              <w:rFonts w:ascii="Times New Roman" w:hAnsi="Times New Roman" w:cs="Times New Roman"/>
              <w:noProof/>
              <w:sz w:val="24"/>
              <w:szCs w:val="24"/>
            </w:rPr>
            <w:t xml:space="preserve"> .</w:t>
          </w:r>
        </w:p>
        <w:p w:rsidR="00C5332E" w:rsidRPr="00C5332E" w:rsidRDefault="00C5332E" w:rsidP="00C5332E">
          <w:pPr>
            <w:pStyle w:val="Bibliography"/>
            <w:ind w:left="720" w:hanging="720"/>
            <w:rPr>
              <w:rFonts w:ascii="Times New Roman" w:hAnsi="Times New Roman" w:cs="Times New Roman"/>
              <w:noProof/>
              <w:sz w:val="24"/>
              <w:szCs w:val="24"/>
            </w:rPr>
          </w:pPr>
          <w:r w:rsidRPr="00C5332E">
            <w:rPr>
              <w:rFonts w:ascii="Times New Roman" w:hAnsi="Times New Roman" w:cs="Times New Roman"/>
              <w:noProof/>
              <w:sz w:val="24"/>
              <w:szCs w:val="24"/>
            </w:rPr>
            <w:t xml:space="preserve">Zanon, D. (2016). McDonald's: Leveraging Competitive Advantages. </w:t>
          </w:r>
          <w:r w:rsidRPr="00C5332E">
            <w:rPr>
              <w:rFonts w:ascii="Times New Roman" w:hAnsi="Times New Roman" w:cs="Times New Roman"/>
              <w:i/>
              <w:iCs/>
              <w:noProof/>
              <w:sz w:val="24"/>
              <w:szCs w:val="24"/>
            </w:rPr>
            <w:t>The Journal of Seeking Alpha</w:t>
          </w:r>
          <w:r w:rsidRPr="00C5332E">
            <w:rPr>
              <w:rFonts w:ascii="Times New Roman" w:hAnsi="Times New Roman" w:cs="Times New Roman"/>
              <w:noProof/>
              <w:sz w:val="24"/>
              <w:szCs w:val="24"/>
            </w:rPr>
            <w:t xml:space="preserve"> .</w:t>
          </w:r>
        </w:p>
        <w:p w:rsidR="00C5332E" w:rsidRDefault="00C5332E" w:rsidP="00C5332E">
          <w:pPr>
            <w:ind w:left="720" w:hanging="720"/>
          </w:pPr>
          <w:r w:rsidRPr="00C5332E">
            <w:rPr>
              <w:rFonts w:ascii="Times New Roman" w:hAnsi="Times New Roman" w:cs="Times New Roman"/>
              <w:sz w:val="24"/>
              <w:szCs w:val="24"/>
            </w:rPr>
            <w:fldChar w:fldCharType="end"/>
          </w:r>
        </w:p>
      </w:sdtContent>
    </w:sdt>
    <w:p w:rsidR="00EB7EA3" w:rsidRPr="00C5332E" w:rsidRDefault="00EB7EA3" w:rsidP="00C5332E">
      <w:pPr>
        <w:pStyle w:val="Heading1"/>
        <w:rPr>
          <w:rFonts w:ascii="Times New Roman" w:hAnsi="Times New Roman" w:cs="Times New Roman"/>
          <w:sz w:val="24"/>
          <w:szCs w:val="24"/>
        </w:rPr>
      </w:pPr>
    </w:p>
    <w:p w:rsidR="00EB7EA3" w:rsidRDefault="00EB7EA3" w:rsidP="00EB7EA3">
      <w:pPr>
        <w:pStyle w:val="Heading1"/>
      </w:pPr>
    </w:p>
    <w:p w:rsidR="00652427" w:rsidRDefault="00652427"/>
    <w:sectPr w:rsidR="00652427" w:rsidSect="006524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NbY0Mjc0AFKG5kYmxko6SsGpxcWZ+XkgBYa1ABp2SOosAAAA"/>
  </w:docVars>
  <w:rsids>
    <w:rsidRoot w:val="00EB7EA3"/>
    <w:rsid w:val="00652427"/>
    <w:rsid w:val="00C5332E"/>
    <w:rsid w:val="00EB7E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EA3"/>
  </w:style>
  <w:style w:type="paragraph" w:styleId="Heading1">
    <w:name w:val="heading 1"/>
    <w:basedOn w:val="Normal"/>
    <w:next w:val="Normal"/>
    <w:link w:val="Heading1Char"/>
    <w:uiPriority w:val="9"/>
    <w:qFormat/>
    <w:rsid w:val="00EB7EA3"/>
    <w:pPr>
      <w:keepNext/>
      <w:keepLines/>
      <w:spacing w:before="480" w:after="0" w:line="276" w:lineRule="auto"/>
      <w:ind w:firstLine="0"/>
      <w:jc w:val="left"/>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EA3"/>
    <w:rPr>
      <w:rFonts w:ascii="Tahoma" w:hAnsi="Tahoma" w:cs="Tahoma"/>
      <w:sz w:val="16"/>
      <w:szCs w:val="16"/>
    </w:rPr>
  </w:style>
  <w:style w:type="character" w:customStyle="1" w:styleId="Heading1Char">
    <w:name w:val="Heading 1 Char"/>
    <w:basedOn w:val="DefaultParagraphFont"/>
    <w:link w:val="Heading1"/>
    <w:uiPriority w:val="9"/>
    <w:rsid w:val="00EB7EA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B7EA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Gas17</b:Tag>
    <b:SourceType>JournalArticle</b:SourceType>
    <b:Guid>{64B7164A-74CC-4EB1-BCB1-16F6F6585AD5}</b:Guid>
    <b:LCID>0</b:LCID>
    <b:Author>
      <b:Author>
        <b:NameList>
          <b:Person>
            <b:Last>Gasparo</b:Last>
            <b:First>Annie</b:First>
          </b:Person>
        </b:NameList>
      </b:Author>
    </b:Author>
    <b:Title>Aramark to Buy Avendra and AmeriPride in Separate Deals</b:Title>
    <b:JournalName>The Journal of Wallstreet</b:JournalName>
    <b:Year>2017</b:Year>
    <b:RefOrder>4</b:RefOrder>
  </b:Source>
  <b:Source>
    <b:Tag>Zan16</b:Tag>
    <b:SourceType>JournalArticle</b:SourceType>
    <b:Guid>{D3F4FA65-F92F-4094-800A-336760E28DDE}</b:Guid>
    <b:LCID>0</b:LCID>
    <b:Author>
      <b:Author>
        <b:NameList>
          <b:Person>
            <b:Last>Zanon</b:Last>
            <b:First>David</b:First>
          </b:Person>
        </b:NameList>
      </b:Author>
    </b:Author>
    <b:Title>McDonald's: Leveraging Competitive Advantages</b:Title>
    <b:JournalName>The Journal of Seeking Alpha</b:JournalName>
    <b:Year>2016</b:Year>
    <b:RefOrder>2</b:RefOrder>
  </b:Source>
  <b:Source>
    <b:Tag>Mye14</b:Tag>
    <b:SourceType>JournalArticle</b:SourceType>
    <b:Guid>{EC68FECE-A893-479C-8593-A6FAE58EB17E}</b:Guid>
    <b:LCID>0</b:LCID>
    <b:Author>
      <b:Author>
        <b:NameList>
          <b:Person>
            <b:Last>Myers</b:Last>
            <b:First>Mason</b:First>
          </b:Person>
        </b:NameList>
      </b:Author>
    </b:Author>
    <b:Title>Wonderful Competitive Advantage Through A Unique Distribution Channel</b:Title>
    <b:JournalName>The Journal of Mason Myers Blog</b:JournalName>
    <b:Year>2014</b:Year>
    <b:RefOrder>5</b:RefOrder>
  </b:Source>
  <b:Source>
    <b:Tag>Ing17</b:Tag>
    <b:SourceType>JournalArticle</b:SourceType>
    <b:Guid>{C258565D-4F8B-48D6-8D79-59F3EF4B925E}</b:Guid>
    <b:LCID>0</b:LCID>
    <b:Author>
      <b:Author>
        <b:NameList>
          <b:Person>
            <b:Last>Ingram</b:Last>
            <b:First>David</b:First>
          </b:Person>
        </b:NameList>
      </b:Author>
    </b:Author>
    <b:Title>Advantages &amp; Disadvantages of a McDonald's Franchise</b:Title>
    <b:JournalName>The Journal of Chron</b:JournalName>
    <b:Year>2017</b:Year>
    <b:RefOrder>3</b:RefOrder>
  </b:Source>
  <b:Source>
    <b:Tag>Voo16</b:Tag>
    <b:SourceType>JournalArticle</b:SourceType>
    <b:Guid>{8E5342C8-E13C-40E2-A115-7E7CCAE02459}</b:Guid>
    <b:LCID>0</b:LCID>
    <b:Author>
      <b:Author>
        <b:NameList>
          <b:Person>
            <b:Last>Voogd</b:Last>
            <b:First>Peter</b:First>
          </b:Person>
        </b:NameList>
      </b:Author>
    </b:Author>
    <b:Title>5 Ways Entrepreneurs Can Gain a Competitive Advantage</b:Title>
    <b:JournalName>The Journal of Entrepreneur Network</b:JournalName>
    <b:Year>2016</b:Year>
    <b:RefOrder>1</b:RefOrder>
  </b:Source>
</b:Sources>
</file>

<file path=customXml/itemProps1.xml><?xml version="1.0" encoding="utf-8"?>
<ds:datastoreItem xmlns:ds="http://schemas.openxmlformats.org/officeDocument/2006/customXml" ds:itemID="{3791F205-D5A4-4439-B7B2-80980C1C0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624</Words>
  <Characters>3561</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dc:creator>
  <cp:lastModifiedBy>honey</cp:lastModifiedBy>
  <cp:revision>2</cp:revision>
  <dcterms:created xsi:type="dcterms:W3CDTF">2017-10-31T18:03:00Z</dcterms:created>
  <dcterms:modified xsi:type="dcterms:W3CDTF">2017-10-31T18:03:00Z</dcterms:modified>
</cp:coreProperties>
</file>